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</w:p>
    <w:p>
      <w:pPr>
        <w:jc w:val="center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  <w:lang w:val="en-US" w:eastAsia="zh-CN"/>
        </w:rPr>
        <w:t>国信物业</w:t>
      </w:r>
      <w:r>
        <w:rPr>
          <w:rFonts w:hint="eastAsia" w:ascii="方正小标宋_GBK" w:hAnsi="华文中宋" w:eastAsia="方正小标宋_GBK"/>
          <w:sz w:val="36"/>
          <w:szCs w:val="36"/>
        </w:rPr>
        <w:t xml:space="preserve">应聘登记表 </w:t>
      </w:r>
    </w:p>
    <w:tbl>
      <w:tblPr>
        <w:tblStyle w:val="2"/>
        <w:tblW w:w="9186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26"/>
        <w:gridCol w:w="15"/>
        <w:gridCol w:w="661"/>
        <w:gridCol w:w="534"/>
        <w:gridCol w:w="584"/>
        <w:gridCol w:w="192"/>
        <w:gridCol w:w="215"/>
        <w:gridCol w:w="34"/>
        <w:gridCol w:w="435"/>
        <w:gridCol w:w="837"/>
        <w:gridCol w:w="1138"/>
        <w:gridCol w:w="51"/>
        <w:gridCol w:w="755"/>
        <w:gridCol w:w="265"/>
        <w:gridCol w:w="892"/>
        <w:gridCol w:w="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73" w:type="dxa"/>
            <w:gridSpan w:val="2"/>
            <w:tcBorders>
              <w:top w:val="doub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应聘职位名称</w:t>
            </w:r>
          </w:p>
        </w:tc>
        <w:tc>
          <w:tcPr>
            <w:tcW w:w="7513" w:type="dxa"/>
            <w:gridSpan w:val="15"/>
            <w:tcBorders>
              <w:top w:val="doub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double" w:color="auto" w:sz="6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预计到岗时间</w:t>
            </w: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对薪酬期望值如有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特殊要求，请填写</w:t>
            </w: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nil"/>
              <w:bottom w:val="doub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7" w:type="dxa"/>
            <w:vMerge w:val="restart"/>
            <w:tcBorders>
              <w:top w:val="double" w:color="auto" w:sz="4" w:space="0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个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基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况</w:t>
            </w:r>
          </w:p>
        </w:tc>
        <w:tc>
          <w:tcPr>
            <w:tcW w:w="82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0" w:type="dxa"/>
            <w:gridSpan w:val="3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306" w:type="dxa"/>
            <w:gridSpan w:val="3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071" w:type="dxa"/>
            <w:gridSpan w:val="3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doub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905" w:type="dxa"/>
            <w:tcBorders>
              <w:top w:val="double" w:color="auto" w:sz="4" w:space="0"/>
              <w:left w:val="nil"/>
              <w:bottom w:val="nil"/>
              <w:right w:val="doub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47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5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7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最高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最高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院校</w:t>
            </w:r>
          </w:p>
        </w:tc>
        <w:tc>
          <w:tcPr>
            <w:tcW w:w="28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7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8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7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现所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在地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住址</w:t>
            </w:r>
          </w:p>
        </w:tc>
        <w:tc>
          <w:tcPr>
            <w:tcW w:w="28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7" w:type="dxa"/>
            <w:vMerge w:val="continue"/>
            <w:tcBorders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876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e-mail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状况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double" w:color="auto" w:sz="6" w:space="0"/>
              <w:right w:val="doub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7" w:type="dxa"/>
            <w:vMerge w:val="restart"/>
            <w:tcBorders>
              <w:top w:val="nil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</w:rPr>
              <w:t>工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</w:rPr>
              <w:t>作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</w:rPr>
              <w:t>经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</w:rPr>
              <w:t>历</w:t>
            </w:r>
          </w:p>
        </w:tc>
        <w:tc>
          <w:tcPr>
            <w:tcW w:w="1502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831" w:type="dxa"/>
            <w:gridSpan w:val="7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101" w:type="dxa"/>
            <w:gridSpan w:val="5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905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7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7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7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7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7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7" w:type="dxa"/>
            <w:vMerge w:val="restart"/>
            <w:tcBorders>
              <w:top w:val="double" w:color="auto" w:sz="6" w:space="0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既往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教育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情况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(专科填起)</w:t>
            </w:r>
          </w:p>
        </w:tc>
        <w:tc>
          <w:tcPr>
            <w:tcW w:w="1502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831" w:type="dxa"/>
            <w:gridSpan w:val="7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944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157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905" w:type="dxa"/>
            <w:tcBorders>
              <w:top w:val="double" w:color="auto" w:sz="6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学习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7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7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7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47" w:type="dxa"/>
            <w:tcBorders>
              <w:top w:val="double" w:color="auto" w:sz="6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2812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外语语种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及程度</w:t>
            </w:r>
          </w:p>
        </w:tc>
        <w:tc>
          <w:tcPr>
            <w:tcW w:w="1944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计算机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水平</w:t>
            </w:r>
          </w:p>
        </w:tc>
        <w:tc>
          <w:tcPr>
            <w:tcW w:w="905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73" w:type="dxa"/>
            <w:gridSpan w:val="2"/>
            <w:tcBorders>
              <w:top w:val="doub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主要业务成果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或所获从业资格</w:t>
            </w:r>
          </w:p>
        </w:tc>
        <w:tc>
          <w:tcPr>
            <w:tcW w:w="7513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73" w:type="dxa"/>
            <w:gridSpan w:val="2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特长及爱好</w:t>
            </w:r>
          </w:p>
        </w:tc>
        <w:tc>
          <w:tcPr>
            <w:tcW w:w="7513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</w:tbl>
    <w:p>
      <w:pPr>
        <w:spacing w:before="312" w:beforeLines="100"/>
        <w:rPr>
          <w:rFonts w:ascii="Microsoft YaHei UI" w:hAnsi="Microsoft YaHei UI" w:eastAsia="Microsoft YaHei UI"/>
          <w:color w:val="333333"/>
          <w:spacing w:val="8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hnschrift 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6E"/>
    <w:rsid w:val="006E506E"/>
    <w:rsid w:val="008C7048"/>
    <w:rsid w:val="2FAA57B7"/>
    <w:rsid w:val="41C4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297</Characters>
  <Lines>2</Lines>
  <Paragraphs>1</Paragraphs>
  <TotalTime>1</TotalTime>
  <ScaleCrop>false</ScaleCrop>
  <LinksUpToDate>false</LinksUpToDate>
  <CharactersWithSpaces>348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2021-02-24T00:46:00Z</dcterms:created>
  <dc:creator>安元基金—沈霞</dc:creator>
  <cp:lastModifiedBy>Administrator</cp:lastModifiedBy>
  <dcterms:modified xsi:type="dcterms:W3CDTF">2021-04-02T13:26:38Z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5E00A24C3C94422682C56598C5F94ED2</vt:lpwstr>
  </property>
</Properties>
</file>